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25FA6C69" w:rsidR="003B0C2B" w:rsidRPr="00781CB2" w:rsidRDefault="003B0C2B" w:rsidP="003B0C2B">
      <w:pPr>
        <w:jc w:val="center"/>
        <w:rPr>
          <w:rFonts w:asciiTheme="minorHAnsi" w:hAnsiTheme="minorHAnsi" w:cstheme="minorHAnsi"/>
          <w:b/>
        </w:rPr>
      </w:pPr>
      <w:r w:rsidRPr="00781CB2">
        <w:rPr>
          <w:rFonts w:asciiTheme="minorHAnsi" w:hAnsiTheme="minorHAnsi" w:cstheme="minorHAnsi"/>
          <w:b/>
        </w:rPr>
        <w:t xml:space="preserve">ANEXO </w:t>
      </w:r>
      <w:r w:rsidR="00B50865" w:rsidRPr="00781CB2">
        <w:rPr>
          <w:rFonts w:asciiTheme="minorHAnsi" w:hAnsiTheme="minorHAnsi" w:cstheme="minorHAnsi"/>
          <w:b/>
        </w:rPr>
        <w:t>I</w:t>
      </w:r>
      <w:r w:rsidR="00F56B85" w:rsidRPr="00781CB2">
        <w:rPr>
          <w:rFonts w:asciiTheme="minorHAnsi" w:hAnsiTheme="minorHAnsi" w:cstheme="minorHAnsi"/>
          <w:b/>
        </w:rPr>
        <w:t>I</w:t>
      </w:r>
      <w:r w:rsidR="00781CB2" w:rsidRPr="00781CB2">
        <w:rPr>
          <w:rFonts w:asciiTheme="minorHAnsi" w:hAnsiTheme="minorHAnsi" w:cstheme="minorHAnsi"/>
          <w:b/>
        </w:rPr>
        <w:t xml:space="preserve"> – </w:t>
      </w:r>
      <w:r w:rsidR="00781CB2" w:rsidRPr="00781CB2">
        <w:rPr>
          <w:rFonts w:ascii="Calibri" w:hAnsi="Calibri"/>
          <w:b/>
          <w:sz w:val="24"/>
        </w:rPr>
        <w:t>Modelo de Proposta de Preços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776262DE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21499D">
        <w:rPr>
          <w:rFonts w:asciiTheme="minorHAnsi" w:eastAsiaTheme="minorHAnsi" w:hAnsiTheme="minorHAnsi" w:cstheme="minorHAnsi"/>
          <w:b/>
          <w:bCs/>
          <w:lang w:val="pt-BR"/>
        </w:rPr>
        <w:t>3.465</w:t>
      </w:r>
      <w:r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4776AA">
        <w:rPr>
          <w:rFonts w:asciiTheme="minorHAnsi" w:eastAsiaTheme="minorHAnsi" w:hAnsiTheme="minorHAnsi" w:cstheme="minorHAnsi"/>
          <w:b/>
          <w:bCs/>
          <w:lang w:val="pt-BR"/>
        </w:rPr>
        <w:t>2025</w:t>
      </w:r>
    </w:p>
    <w:p w14:paraId="5D210857" w14:textId="3316809F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DC461B" w:rsidRPr="00DC461B">
        <w:rPr>
          <w:rFonts w:asciiTheme="minorHAnsi" w:eastAsiaTheme="minorHAnsi" w:hAnsiTheme="minorHAnsi" w:cstheme="minorHAnsi"/>
          <w:b/>
          <w:bCs/>
          <w:lang w:val="pt-BR"/>
        </w:rPr>
        <w:t>90011</w:t>
      </w:r>
      <w:r w:rsidR="00A01441" w:rsidRPr="00DC461B">
        <w:rPr>
          <w:rFonts w:asciiTheme="minorHAnsi" w:eastAsiaTheme="minorHAnsi" w:hAnsiTheme="minorHAnsi" w:cstheme="minorHAnsi"/>
          <w:b/>
          <w:bCs/>
          <w:lang w:val="pt-BR"/>
        </w:rPr>
        <w:t>/2025</w:t>
      </w:r>
    </w:p>
    <w:p w14:paraId="03FC7F19" w14:textId="5B7231F5" w:rsidR="009F5A06" w:rsidRPr="008B1698" w:rsidRDefault="00F56B85" w:rsidP="001863C8">
      <w:pPr>
        <w:widowControl/>
        <w:adjustRightInd w:val="0"/>
        <w:spacing w:line="360" w:lineRule="auto"/>
        <w:ind w:left="-142" w:right="-710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</w:t>
      </w:r>
      <w:r w:rsidR="00065CA6" w:rsidRPr="000C438E">
        <w:rPr>
          <w:rFonts w:asciiTheme="minorHAnsi" w:eastAsiaTheme="minorHAnsi" w:hAnsiTheme="minorHAnsi" w:cstheme="minorHAnsi"/>
          <w:lang w:val="pt-BR"/>
        </w:rPr>
        <w:t xml:space="preserve"> </w:t>
      </w:r>
      <w:r w:rsidR="00065CA6" w:rsidRPr="000C438E">
        <w:rPr>
          <w:rFonts w:asciiTheme="minorHAnsi" w:hAnsiTheme="minorHAnsi" w:cstheme="minorHAnsi"/>
        </w:rPr>
        <w:t>para</w:t>
      </w:r>
      <w:r w:rsidR="00065CA6" w:rsidRPr="00B70A41">
        <w:t xml:space="preserve"> </w:t>
      </w:r>
      <w:r w:rsidR="0021499D" w:rsidRPr="00A01441">
        <w:rPr>
          <w:b/>
        </w:rPr>
        <w:t>REGISTRO DE PREÇOS, PELO PERÍODO DE 12 (DOZE) MESES, PARA FUTURA AQUISIÇÃO DE MATERIAL PARA SINALIZAÇÃO HORIZONTAL NOS BAIRROS DO MUNICÍPIO</w:t>
      </w:r>
      <w:r w:rsidR="00065CA6" w:rsidRPr="00B70A41">
        <w:t>.</w:t>
      </w:r>
      <w:r w:rsidR="00761D8F">
        <w:t xml:space="preserve"> 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49A7D0FD" w14:textId="46095ACB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Style w:val="TableNormal"/>
        <w:tblW w:w="1076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09"/>
        <w:gridCol w:w="992"/>
        <w:gridCol w:w="3402"/>
        <w:gridCol w:w="709"/>
        <w:gridCol w:w="1134"/>
        <w:gridCol w:w="1134"/>
        <w:gridCol w:w="857"/>
        <w:gridCol w:w="1268"/>
      </w:tblGrid>
      <w:tr w:rsidR="00BA7DEC" w:rsidRPr="00A85D4E" w14:paraId="652813C9" w14:textId="77777777" w:rsidTr="00D95224">
        <w:trPr>
          <w:trHeight w:val="1093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F333053" w14:textId="7652832D" w:rsidR="00BA7DEC" w:rsidRPr="00A85D4E" w:rsidRDefault="00BA7DEC" w:rsidP="00A85D4E">
            <w:pPr>
              <w:pStyle w:val="TableParagraph"/>
              <w:spacing w:before="214" w:line="273" w:lineRule="exact"/>
              <w:ind w:right="8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GRUPO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00EAB77" w14:textId="6AEE3767" w:rsidR="00BA7DEC" w:rsidRPr="00A85D4E" w:rsidRDefault="00BA7DEC" w:rsidP="00A85D4E">
            <w:pPr>
              <w:pStyle w:val="TableParagraph"/>
              <w:spacing w:before="214" w:line="273" w:lineRule="exact"/>
              <w:ind w:right="87"/>
              <w:rPr>
                <w:rFonts w:ascii="Calibri"/>
                <w:b/>
                <w:sz w:val="24"/>
              </w:rPr>
            </w:pPr>
            <w:r w:rsidRPr="00A85D4E">
              <w:rPr>
                <w:rFonts w:ascii="Calibri"/>
                <w:b/>
                <w:sz w:val="24"/>
              </w:rPr>
              <w:t>ITEM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0D384C9" w14:textId="074FA1B1" w:rsidR="00BA7DEC" w:rsidRPr="00A85D4E" w:rsidRDefault="00BA7DEC" w:rsidP="00217C5D">
            <w:pPr>
              <w:pStyle w:val="TableParagraph"/>
              <w:spacing w:before="214" w:line="273" w:lineRule="exact"/>
              <w:ind w:right="36"/>
              <w:rPr>
                <w:rFonts w:ascii="Calibri" w:hAnsi="Calibri"/>
                <w:b/>
                <w:sz w:val="24"/>
              </w:rPr>
            </w:pPr>
            <w:r w:rsidRPr="00217C5D">
              <w:rPr>
                <w:rFonts w:ascii="Calibri" w:hAnsi="Calibri"/>
                <w:b/>
                <w:bCs/>
                <w:sz w:val="24"/>
              </w:rPr>
              <w:t>CÓDIGO CATMAT/CATSER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29B0588" w14:textId="7014EF8B" w:rsidR="00BA7DEC" w:rsidRPr="00A85D4E" w:rsidRDefault="00BA7DEC" w:rsidP="00A85D4E">
            <w:pPr>
              <w:pStyle w:val="TableParagraph"/>
              <w:spacing w:before="214" w:line="273" w:lineRule="exact"/>
              <w:rPr>
                <w:rFonts w:ascii="Calibri" w:hAnsi="Calibri"/>
                <w:b/>
                <w:sz w:val="24"/>
              </w:rPr>
            </w:pPr>
            <w:r w:rsidRPr="00A85D4E">
              <w:rPr>
                <w:rFonts w:ascii="Calibri" w:hAnsi="Calibri"/>
                <w:b/>
                <w:sz w:val="24"/>
              </w:rPr>
              <w:t>DESCRIÇÃO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694C36D" w14:textId="3DCBDF04" w:rsidR="00BA7DEC" w:rsidRPr="00A85D4E" w:rsidRDefault="00BA7DEC" w:rsidP="00A85D4E">
            <w:pPr>
              <w:pStyle w:val="TableParagraph"/>
              <w:spacing w:before="214" w:line="273" w:lineRule="exact"/>
              <w:ind w:right="38"/>
              <w:rPr>
                <w:rFonts w:ascii="Calibri"/>
                <w:b/>
                <w:sz w:val="24"/>
              </w:rPr>
            </w:pPr>
            <w:r w:rsidRPr="00A85D4E">
              <w:rPr>
                <w:rFonts w:ascii="Calibri"/>
                <w:b/>
                <w:sz w:val="24"/>
              </w:rPr>
              <w:t>UN</w:t>
            </w:r>
            <w:r>
              <w:rPr>
                <w:rFonts w:ascii="Calibri"/>
                <w:b/>
                <w:sz w:val="24"/>
              </w:rPr>
              <w:t>ID</w:t>
            </w:r>
            <w:r w:rsidR="00D95224">
              <w:rPr>
                <w:rFonts w:ascii="Calibri"/>
                <w:b/>
                <w:sz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0B76E8" w14:textId="62CE6571" w:rsidR="00BA7DEC" w:rsidRPr="00A85D4E" w:rsidRDefault="00CF56B9" w:rsidP="00A85D4E">
            <w:pPr>
              <w:pStyle w:val="TableParagraph"/>
              <w:spacing w:before="195" w:line="290" w:lineRule="atLeast"/>
              <w:ind w:right="22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MARCA/MODELO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3083B3B" w14:textId="1AEEFD94" w:rsidR="00BA7DEC" w:rsidRPr="00A85D4E" w:rsidRDefault="00BA7DEC" w:rsidP="00A85D4E">
            <w:pPr>
              <w:pStyle w:val="TableParagraph"/>
              <w:spacing w:before="195" w:line="290" w:lineRule="atLeast"/>
              <w:ind w:right="223"/>
              <w:rPr>
                <w:rFonts w:ascii="Calibri"/>
                <w:b/>
                <w:sz w:val="24"/>
              </w:rPr>
            </w:pPr>
            <w:r w:rsidRPr="00A85D4E">
              <w:rPr>
                <w:rFonts w:ascii="Calibri"/>
                <w:b/>
                <w:sz w:val="24"/>
              </w:rPr>
              <w:t>Q</w:t>
            </w:r>
            <w:r>
              <w:rPr>
                <w:rFonts w:ascii="Calibri"/>
                <w:b/>
                <w:sz w:val="24"/>
              </w:rPr>
              <w:t>UANT</w:t>
            </w:r>
            <w:r w:rsidR="00CF56B9">
              <w:rPr>
                <w:rFonts w:ascii="Calibri"/>
                <w:b/>
                <w:sz w:val="24"/>
              </w:rPr>
              <w:t>IDADE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E67A722" w14:textId="21DC3C82" w:rsidR="00BA7DEC" w:rsidRPr="00A85D4E" w:rsidRDefault="00BA7DEC" w:rsidP="00A85D4E">
            <w:pPr>
              <w:pStyle w:val="TableParagraph"/>
              <w:spacing w:before="214" w:line="273" w:lineRule="exact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VALOR UNI</w:t>
            </w:r>
            <w:r w:rsidR="00D95224">
              <w:rPr>
                <w:rFonts w:ascii="Calibri" w:hAnsi="Calibri"/>
                <w:b/>
                <w:sz w:val="24"/>
              </w:rPr>
              <w:t>T.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5BE6B53" w14:textId="7A452D70" w:rsidR="00BA7DEC" w:rsidRPr="00A85D4E" w:rsidRDefault="00BA7DEC" w:rsidP="00A85D4E">
            <w:pPr>
              <w:pStyle w:val="TableParagraph"/>
              <w:spacing w:before="214" w:line="273" w:lineRule="exact"/>
              <w:ind w:right="142"/>
              <w:rPr>
                <w:rFonts w:ascii="Calibri"/>
                <w:b/>
                <w:sz w:val="24"/>
              </w:rPr>
            </w:pPr>
            <w:r w:rsidRPr="00A85D4E">
              <w:rPr>
                <w:rFonts w:ascii="Calibri"/>
                <w:b/>
                <w:sz w:val="24"/>
              </w:rPr>
              <w:t>VALOR</w:t>
            </w:r>
            <w:r w:rsidRPr="00A85D4E">
              <w:rPr>
                <w:rFonts w:ascii="Calibri"/>
                <w:b/>
                <w:spacing w:val="-2"/>
                <w:sz w:val="24"/>
              </w:rPr>
              <w:t xml:space="preserve"> </w:t>
            </w:r>
            <w:r w:rsidRPr="00A85D4E">
              <w:rPr>
                <w:rFonts w:ascii="Calibri"/>
                <w:b/>
                <w:sz w:val="24"/>
              </w:rPr>
              <w:t>TOTAL</w:t>
            </w:r>
          </w:p>
        </w:tc>
      </w:tr>
      <w:tr w:rsidR="00BA7DEC" w:rsidRPr="00835B74" w14:paraId="0FB8C544" w14:textId="77777777" w:rsidTr="00D95224">
        <w:trPr>
          <w:trHeight w:val="84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C1E13" w14:textId="037119A7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DAB8C" w14:textId="6A8DBCA8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ACB9C" w14:textId="304FCBA8" w:rsidR="00BA7DEC" w:rsidRPr="00835B74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t>485579</w:t>
            </w:r>
          </w:p>
          <w:p w14:paraId="6E1210E3" w14:textId="7B880CC2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81990" w14:textId="2DD34AB8" w:rsidR="00BA7DEC" w:rsidRDefault="005B33AA" w:rsidP="00835B74">
            <w:pPr>
              <w:pStyle w:val="TableParagraph"/>
              <w:rPr>
                <w:rFonts w:ascii="Calibri"/>
                <w:sz w:val="24"/>
              </w:rPr>
            </w:pPr>
            <w:r>
              <w:t>TINTA DEMARCAÇÃO SINALIZAÇÃO À BASE DE METILMETACRILATO MONOCOMPONENTE DE ACORDO COM A NBR 15438. MÉTODO APLICAÇÃO: ROLO, PINCEL E PISTOLA. APLICAÇÃO: PARA SER UTILIZADA EM RODOVIAS E VIAS URBANAS, ONDE SÃO SUBMETIDAS A ALTA ABRASÃO. SUA EXCELENTE RESISTÊNCIA A ABRASÃO, RÁPIDA SECAGEM, FLEXIBILIDADE ADEQUADA DA PELÍCULA DE ALTA RESISTÊNCIA AO INTEMPERISMO. GALÃO 18 LITROS EM BALDE METÁLICO. COR: AMARELO, TIPO: FOSCO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DECDD" w14:textId="3A4589A4" w:rsidR="00BA7DEC" w:rsidRPr="00917DD6" w:rsidRDefault="00BA7DEC" w:rsidP="00835B74">
            <w:pPr>
              <w:pStyle w:val="TableParagraph"/>
              <w:rPr>
                <w:rFonts w:ascii="Calibri"/>
                <w:sz w:val="24"/>
                <w:lang w:val="pt-BR"/>
              </w:rPr>
            </w:pPr>
            <w:r>
              <w:rPr>
                <w:rFonts w:ascii="Calibri"/>
                <w:sz w:val="24"/>
              </w:rPr>
              <w:t>UN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F1CF" w14:textId="77777777" w:rsidR="00BA7DEC" w:rsidRDefault="00BA7DEC" w:rsidP="00835B74">
            <w:pPr>
              <w:pStyle w:val="TableParagrap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6B5CF" w14:textId="4EDD7381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t>100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F26C1" w14:textId="54E2E04F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63E82" w14:textId="628ACCF9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</w:p>
        </w:tc>
      </w:tr>
      <w:tr w:rsidR="00BA7DEC" w:rsidRPr="00835B74" w14:paraId="740C8C0B" w14:textId="77777777" w:rsidTr="00D95224">
        <w:trPr>
          <w:trHeight w:val="83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9FE09" w14:textId="5BBE1D7A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8BC0B" w14:textId="1D5AFBB4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29FEE" w14:textId="5BC343F4" w:rsidR="00BA7DEC" w:rsidRPr="00835B74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t>458674</w:t>
            </w:r>
          </w:p>
          <w:p w14:paraId="502E2E33" w14:textId="2D5E5DAC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CCFF5" w14:textId="61C2F0D1" w:rsidR="00BA7DEC" w:rsidRDefault="00303DC2" w:rsidP="00835B74">
            <w:pPr>
              <w:pStyle w:val="TableParagraph"/>
              <w:rPr>
                <w:rFonts w:ascii="Calibri"/>
                <w:sz w:val="24"/>
              </w:rPr>
            </w:pPr>
            <w:r>
              <w:t xml:space="preserve">TINTA DEMARCAÇÃO SINALIZAÇÃO À BASE DE METILMETACRILATO MONOCOMPONENTE DE ACORDO COM A NBR 15438. MÉTODO APLICAÇÃO: ROLO, PINCEL E PISTOLA. APLICAÇÃO: PARA SER UTILIZADA EM RODOVIAS E VIAS URBANAS, ONDE SÃO SUBMETIDAS A ALTA ABRASÃO. SUA EXCELENTE RESISTÊNCIA A ABRASÃO, RÁPIDA SECAGEM, FLEXIBILIDADE </w:t>
            </w:r>
            <w:r>
              <w:lastRenderedPageBreak/>
              <w:t>ADEQUADA DA PELÍCULA DE ALTA RESISTÊNCIA AO INTEMPERISMO. GALÃO 18 LITROS EM BALDE METÁLICO. COR: BRANCA, TIPO: FOSCO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2AAF2" w14:textId="1FCB7413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D8E4" w14:textId="77777777" w:rsidR="00BA7DEC" w:rsidRDefault="00BA7DEC" w:rsidP="00835B74">
            <w:pPr>
              <w:pStyle w:val="TableParagrap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2DDA8" w14:textId="72DD52C9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t>400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1C7120" w14:textId="1EC40F57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017C5C" w14:textId="01E65B0E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</w:p>
        </w:tc>
      </w:tr>
      <w:tr w:rsidR="00BA7DEC" w:rsidRPr="00835B74" w14:paraId="7060A476" w14:textId="77777777" w:rsidTr="00D95224">
        <w:trPr>
          <w:trHeight w:val="83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BEEAF" w14:textId="6CEBEAF8" w:rsidR="00BA7DEC" w:rsidRPr="00835B74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9DAAE" w14:textId="30AD9711" w:rsidR="00BA7DEC" w:rsidRPr="00835B74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 w:rsidRPr="00835B74">
              <w:rPr>
                <w:rFonts w:ascii="Calibri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74EB4" w14:textId="421FED2B" w:rsidR="00BA7DEC" w:rsidRPr="00835B74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t>485574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33538" w14:textId="460C9828" w:rsidR="00BA7DEC" w:rsidRDefault="00A67C53" w:rsidP="00835B74">
            <w:pPr>
              <w:pStyle w:val="TableParagraph"/>
              <w:rPr>
                <w:rFonts w:ascii="Calibri"/>
                <w:sz w:val="24"/>
              </w:rPr>
            </w:pPr>
            <w:r>
              <w:t>TINTA DEMARCAÇÃO SINALIZAÇÃO À BASE DE METILMETACRILATO MONOCOMPONENTE DE ACORDO COM A NBR 15438. MÉTODO APLICAÇÃO: ROLO, PINCEL E PISTOLA. APLICAÇÃO: PARA SER UTILIZADA EM RODOVIAS E VIAS URBANAS, ONDE SÃO SUBMETIDAS A ALTA ABRASÃO. SUA EXCELENTE RESISTÊNCIA A ABRASÃO, RÁPIDA SECAGEM, FLEXIBILIDADE ADEQUADA DA PELÍCULA DE ALTA RESISTÊNCIA AO INTEMPERISMO. GALÃO 18 LITROS EM BALDE METÁLICO. COR: PRETA, TIPO: FOSCO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D797D" w14:textId="5C1B218E" w:rsidR="00BA7DEC" w:rsidRPr="00835B74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UN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37356" w14:textId="77777777" w:rsidR="00BA7DEC" w:rsidRDefault="00BA7DEC" w:rsidP="00835B74">
            <w:pPr>
              <w:pStyle w:val="TableParagrap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CAC15" w14:textId="21365DA6" w:rsidR="00BA7DEC" w:rsidRPr="00835B74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t>60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2A02E" w14:textId="628D51DF" w:rsidR="00BA7DEC" w:rsidRPr="00835B74" w:rsidRDefault="00BA7DEC" w:rsidP="00835B74">
            <w:pPr>
              <w:pStyle w:val="TableParagraph"/>
              <w:rPr>
                <w:rFonts w:ascii="Calibri"/>
                <w:sz w:val="24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7FCF9" w14:textId="7D3FDF74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</w:p>
        </w:tc>
      </w:tr>
      <w:tr w:rsidR="00BA7DEC" w:rsidRPr="00835B74" w14:paraId="50ECA5ED" w14:textId="77777777" w:rsidTr="00D95224">
        <w:trPr>
          <w:trHeight w:val="83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B76D" w14:textId="2C0C8B6D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7BA0E" w14:textId="55ED9E96" w:rsidR="00BA7DEC" w:rsidRPr="00835B74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98DEA" w14:textId="7B7EAD7B" w:rsidR="00BA7DEC" w:rsidRPr="00835B74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t>485573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63A40" w14:textId="687DC0CA" w:rsidR="00BA7DEC" w:rsidRPr="002F1D83" w:rsidRDefault="00090CF9" w:rsidP="00835B74">
            <w:pPr>
              <w:pStyle w:val="TableParagraph"/>
              <w:rPr>
                <w:rFonts w:ascii="Calibri"/>
                <w:sz w:val="24"/>
              </w:rPr>
            </w:pPr>
            <w:r>
              <w:t>TINTA DEMARCAÇÃO SINALIZAÇÃO À BASE DE METILMETACRILATO MONOCOMPONENTE DE ACORDO COM A NBR 15438. MÉTODO APLICAÇÃO: ROLO, PINCEL E PISTOLA. APLICAÇÃO: PARA SER UTILIZADA EM RODOVIAS E VIAS URBANAS, ONDE SÃO SUBMETIDAS A ALTA ABRASÃO. SUA EXCELENTE RESISTÊNCIA A ABRASÃO, RÁPIDA SECAGEM, FLEXIBILIDADE ADEQUADA DA PELÍCULA DE ALTA RESISTÊNCIA AO INTEMPERISMO. GALÃO 18 LITROS EM BALDE METÁLICO. COR: AZUL, TIPO: FOSCO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586D6" w14:textId="134FE363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UN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8EFE" w14:textId="77777777" w:rsidR="00BA7DEC" w:rsidRDefault="00BA7DEC" w:rsidP="00835B74">
            <w:pPr>
              <w:pStyle w:val="TableParagrap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29491" w14:textId="285C6F67" w:rsidR="00BA7DEC" w:rsidRPr="00835B74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t>20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A2377" w14:textId="77777777" w:rsidR="00BA7DEC" w:rsidRPr="00835B74" w:rsidRDefault="00BA7DEC" w:rsidP="00835B74">
            <w:pPr>
              <w:pStyle w:val="TableParagraph"/>
              <w:rPr>
                <w:rFonts w:ascii="Calibri"/>
                <w:sz w:val="24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F6D2F" w14:textId="77777777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</w:p>
        </w:tc>
      </w:tr>
      <w:tr w:rsidR="00BA7DEC" w:rsidRPr="00835B74" w14:paraId="4AA86B0C" w14:textId="77777777" w:rsidTr="00D95224">
        <w:trPr>
          <w:trHeight w:val="83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67F99" w14:textId="01CC8A20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7F5CF" w14:textId="695BC427" w:rsidR="00BA7DEC" w:rsidRPr="00835B74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DF073" w14:textId="4DF66319" w:rsidR="00BA7DEC" w:rsidRPr="00835B74" w:rsidRDefault="00BA7DEC" w:rsidP="00835B74">
            <w:pPr>
              <w:pStyle w:val="TableParagraph"/>
              <w:rPr>
                <w:rFonts w:ascii="Calibri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E34FC" w14:textId="0C77FBFA" w:rsidR="00BA7DEC" w:rsidRPr="002F1D83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 w:rsidRPr="00917DD6">
              <w:rPr>
                <w:rFonts w:ascii="Calibri"/>
                <w:sz w:val="24"/>
              </w:rPr>
              <w:t xml:space="preserve">SOLVENTE PARA TINTA </w:t>
            </w:r>
            <w:r w:rsidRPr="00917DD6">
              <w:rPr>
                <w:rFonts w:ascii="Calibri"/>
                <w:sz w:val="24"/>
              </w:rPr>
              <w:t>À</w:t>
            </w:r>
            <w:r w:rsidRPr="00917DD6">
              <w:rPr>
                <w:rFonts w:ascii="Calibri"/>
                <w:sz w:val="24"/>
              </w:rPr>
              <w:t xml:space="preserve"> BASE DE METILMETACRILATO, PARA DEMARCA</w:t>
            </w:r>
            <w:r w:rsidRPr="00917DD6">
              <w:rPr>
                <w:rFonts w:ascii="Calibri"/>
                <w:sz w:val="24"/>
              </w:rPr>
              <w:t>ÇÃ</w:t>
            </w:r>
            <w:r w:rsidRPr="00917DD6">
              <w:rPr>
                <w:rFonts w:ascii="Calibri"/>
                <w:sz w:val="24"/>
              </w:rPr>
              <w:t>O VI</w:t>
            </w:r>
            <w:r w:rsidRPr="00917DD6">
              <w:rPr>
                <w:rFonts w:ascii="Calibri"/>
                <w:sz w:val="24"/>
              </w:rPr>
              <w:t>Á</w:t>
            </w:r>
            <w:r w:rsidRPr="00917DD6">
              <w:rPr>
                <w:rFonts w:ascii="Calibri"/>
                <w:sz w:val="24"/>
              </w:rPr>
              <w:t>RIA, LATA DE 18 LITROS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36CC7" w14:textId="129D63F3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UN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C01F" w14:textId="77777777" w:rsidR="00BA7DEC" w:rsidRDefault="00BA7DEC" w:rsidP="00835B74">
            <w:pPr>
              <w:pStyle w:val="TableParagrap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10834" w14:textId="64BC988A" w:rsidR="00BA7DEC" w:rsidRPr="00835B74" w:rsidRDefault="00BA7DEC" w:rsidP="00835B74">
            <w:pPr>
              <w:pStyle w:val="TableParagraph"/>
              <w:rPr>
                <w:rFonts w:ascii="Calibri"/>
                <w:sz w:val="24"/>
              </w:rPr>
            </w:pPr>
            <w:r>
              <w:t>60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47AAC" w14:textId="77777777" w:rsidR="00BA7DEC" w:rsidRPr="00835B74" w:rsidRDefault="00BA7DEC" w:rsidP="00835B74">
            <w:pPr>
              <w:pStyle w:val="TableParagraph"/>
              <w:rPr>
                <w:rFonts w:ascii="Calibri"/>
                <w:sz w:val="24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2F2C6" w14:textId="77777777" w:rsidR="00BA7DEC" w:rsidRDefault="00BA7DEC" w:rsidP="00835B74">
            <w:pPr>
              <w:pStyle w:val="TableParagraph"/>
              <w:rPr>
                <w:rFonts w:ascii="Calibri"/>
                <w:sz w:val="24"/>
              </w:rPr>
            </w:pPr>
          </w:p>
        </w:tc>
      </w:tr>
      <w:tr w:rsidR="006C593F" w:rsidRPr="00835B74" w14:paraId="5AB32C59" w14:textId="77777777" w:rsidTr="00E777AD">
        <w:trPr>
          <w:trHeight w:val="580"/>
          <w:jc w:val="center"/>
        </w:trPr>
        <w:tc>
          <w:tcPr>
            <w:tcW w:w="86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AE8D160" w14:textId="2CBB44DF" w:rsidR="006C593F" w:rsidRPr="005921D0" w:rsidRDefault="006C593F" w:rsidP="00FD3EB7">
            <w:pPr>
              <w:pStyle w:val="TableParagraph"/>
              <w:spacing w:before="240"/>
              <w:rPr>
                <w:rFonts w:ascii="Calibri"/>
                <w:b/>
                <w:sz w:val="24"/>
              </w:rPr>
            </w:pPr>
            <w:r w:rsidRPr="005921D0">
              <w:rPr>
                <w:rFonts w:ascii="Calibri"/>
                <w:b/>
                <w:sz w:val="24"/>
              </w:rPr>
              <w:t xml:space="preserve">TOTAL 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0B4FF4F" w14:textId="6C37B65F" w:rsidR="006C593F" w:rsidRPr="000A0D48" w:rsidRDefault="006C593F" w:rsidP="000A0D48">
            <w:pPr>
              <w:pStyle w:val="TableParagraph"/>
              <w:jc w:val="left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R$</w:t>
            </w:r>
          </w:p>
        </w:tc>
      </w:tr>
    </w:tbl>
    <w:p w14:paraId="6FECF243" w14:textId="0974619D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50D18260" w14:textId="656FF068" w:rsidR="00F64D95" w:rsidRDefault="00F64D9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1266C324" w14:textId="77777777" w:rsidR="00EC129E" w:rsidRDefault="00EC129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bookmarkStart w:id="0" w:name="_GoBack"/>
      <w:bookmarkEnd w:id="0"/>
    </w:p>
    <w:p w14:paraId="2FB45609" w14:textId="4C0DDA9C" w:rsidR="00A85D4E" w:rsidRPr="008B1698" w:rsidRDefault="005921D0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>
        <w:rPr>
          <w:rFonts w:ascii="Calibri" w:hAnsi="Calibri"/>
          <w:b/>
          <w:sz w:val="24"/>
        </w:rPr>
        <w:lastRenderedPageBreak/>
        <w:t>QUANTIDADE</w:t>
      </w:r>
      <w:r>
        <w:rPr>
          <w:rFonts w:ascii="Calibri" w:hAnsi="Calibri"/>
          <w:b/>
          <w:spacing w:val="-6"/>
          <w:sz w:val="24"/>
        </w:rPr>
        <w:t xml:space="preserve"> </w:t>
      </w:r>
      <w:r>
        <w:rPr>
          <w:rFonts w:ascii="Calibri" w:hAnsi="Calibri"/>
          <w:b/>
          <w:sz w:val="24"/>
        </w:rPr>
        <w:t>ESTIMADA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CONTRATAÇÃO</w:t>
      </w:r>
    </w:p>
    <w:p w14:paraId="2D38887C" w14:textId="7A9EA268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</w:t>
      </w:r>
      <w:r w:rsidR="001863C8">
        <w:rPr>
          <w:rFonts w:asciiTheme="minorHAnsi" w:eastAsiaTheme="minorHAnsi" w:hAnsiTheme="minorHAnsi" w:cstheme="minorHAnsi"/>
          <w:lang w:val="pt-BR"/>
        </w:rPr>
        <w:t>*********</w:t>
      </w:r>
      <w:r w:rsidRPr="008B1698">
        <w:rPr>
          <w:rFonts w:asciiTheme="minorHAnsi" w:eastAsiaTheme="minorHAnsi" w:hAnsiTheme="minorHAnsi" w:cstheme="minorHAnsi"/>
          <w:lang w:val="pt-BR"/>
        </w:rPr>
        <w:t>**********************)</w:t>
      </w:r>
    </w:p>
    <w:p w14:paraId="552B1CBB" w14:textId="77777777" w:rsidR="001863C8" w:rsidRPr="000B3B19" w:rsidRDefault="001863C8" w:rsidP="001863C8">
      <w:pPr>
        <w:rPr>
          <w:rFonts w:ascii="Calibri"/>
        </w:rPr>
      </w:pPr>
      <w:r w:rsidRPr="000B3B19">
        <w:rPr>
          <w:rFonts w:ascii="Calibri"/>
        </w:rPr>
        <w:t>Prazo</w:t>
      </w:r>
      <w:r w:rsidRPr="000B3B19">
        <w:rPr>
          <w:rFonts w:ascii="Calibri"/>
          <w:spacing w:val="-1"/>
        </w:rPr>
        <w:t xml:space="preserve"> </w:t>
      </w:r>
      <w:r w:rsidRPr="000B3B19">
        <w:rPr>
          <w:rFonts w:ascii="Calibri"/>
        </w:rPr>
        <w:t>de</w:t>
      </w:r>
      <w:r w:rsidRPr="000B3B19">
        <w:rPr>
          <w:rFonts w:ascii="Calibri"/>
          <w:spacing w:val="-4"/>
        </w:rPr>
        <w:t xml:space="preserve"> </w:t>
      </w:r>
      <w:r w:rsidRPr="000B3B19">
        <w:rPr>
          <w:rFonts w:ascii="Calibri"/>
        </w:rPr>
        <w:t>validade</w:t>
      </w:r>
      <w:r w:rsidRPr="000B3B19">
        <w:rPr>
          <w:rFonts w:ascii="Calibri"/>
          <w:spacing w:val="-1"/>
        </w:rPr>
        <w:t xml:space="preserve"> </w:t>
      </w:r>
      <w:r w:rsidRPr="000B3B19">
        <w:rPr>
          <w:rFonts w:ascii="Calibri"/>
        </w:rPr>
        <w:t>da</w:t>
      </w:r>
      <w:r w:rsidRPr="000B3B19">
        <w:rPr>
          <w:rFonts w:ascii="Calibri"/>
          <w:spacing w:val="-2"/>
        </w:rPr>
        <w:t xml:space="preserve"> </w:t>
      </w:r>
      <w:r w:rsidRPr="000B3B19">
        <w:rPr>
          <w:rFonts w:ascii="Calibri"/>
        </w:rPr>
        <w:t>proposta:</w:t>
      </w:r>
    </w:p>
    <w:p w14:paraId="71FA15CF" w14:textId="77777777" w:rsidR="001863C8" w:rsidRPr="000B3B19" w:rsidRDefault="001863C8" w:rsidP="001863C8">
      <w:pPr>
        <w:pStyle w:val="Corpodetexto"/>
        <w:spacing w:before="8"/>
        <w:ind w:left="0"/>
        <w:jc w:val="left"/>
        <w:rPr>
          <w:rFonts w:ascii="Calibri"/>
          <w:sz w:val="19"/>
        </w:rPr>
      </w:pPr>
    </w:p>
    <w:p w14:paraId="1F6621A4" w14:textId="2C2550CB" w:rsidR="001863C8" w:rsidRDefault="001863C8" w:rsidP="001863C8">
      <w:pPr>
        <w:widowControl/>
        <w:adjustRightInd w:val="0"/>
        <w:spacing w:line="360" w:lineRule="auto"/>
        <w:ind w:left="-142" w:right="-1" w:firstLine="142"/>
        <w:rPr>
          <w:rFonts w:asciiTheme="minorHAnsi" w:eastAsiaTheme="minorHAnsi" w:hAnsiTheme="minorHAnsi" w:cstheme="minorHAnsi"/>
          <w:lang w:val="pt-BR"/>
        </w:rPr>
      </w:pPr>
      <w:r w:rsidRPr="000B3B19">
        <w:rPr>
          <w:rFonts w:ascii="Calibri"/>
        </w:rPr>
        <w:t>Prazo</w:t>
      </w:r>
      <w:r w:rsidRPr="000B3B19">
        <w:rPr>
          <w:rFonts w:ascii="Calibri"/>
          <w:spacing w:val="-2"/>
        </w:rPr>
        <w:t xml:space="preserve"> </w:t>
      </w:r>
      <w:r w:rsidRPr="000B3B19">
        <w:rPr>
          <w:rFonts w:ascii="Calibri"/>
        </w:rPr>
        <w:t>de</w:t>
      </w:r>
      <w:r w:rsidRPr="000B3B19">
        <w:rPr>
          <w:rFonts w:ascii="Calibri"/>
          <w:spacing w:val="-2"/>
        </w:rPr>
        <w:t xml:space="preserve"> </w:t>
      </w:r>
      <w:r w:rsidRPr="000B3B19">
        <w:rPr>
          <w:rFonts w:ascii="Calibri"/>
        </w:rPr>
        <w:t>fornecimento:</w:t>
      </w:r>
    </w:p>
    <w:p w14:paraId="6CD8DA08" w14:textId="5E2894FD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7728DFA6" w14:textId="77777777" w:rsidR="001863C8" w:rsidRDefault="001863C8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</w:p>
    <w:p w14:paraId="1A6D89E2" w14:textId="77777777" w:rsidR="001863C8" w:rsidRDefault="001863C8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</w:p>
    <w:p w14:paraId="394082DF" w14:textId="77777777" w:rsidR="001863C8" w:rsidRDefault="001863C8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</w:p>
    <w:p w14:paraId="67D463F9" w14:textId="77777777" w:rsidR="001863C8" w:rsidRDefault="001863C8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</w:p>
    <w:p w14:paraId="68146885" w14:textId="7AE96BAA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609376D4" w:rsidR="002971A7" w:rsidRPr="001D0449" w:rsidRDefault="00F56B85" w:rsidP="001D0449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</w:t>
      </w:r>
    </w:p>
    <w:sectPr w:rsidR="002971A7" w:rsidRPr="001D044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31C6A" w14:textId="77777777" w:rsidR="00D26E96" w:rsidRDefault="00D26E96" w:rsidP="003C2589">
      <w:r>
        <w:separator/>
      </w:r>
    </w:p>
  </w:endnote>
  <w:endnote w:type="continuationSeparator" w:id="0">
    <w:p w14:paraId="45A8CE36" w14:textId="77777777" w:rsidR="00D26E96" w:rsidRDefault="00D26E9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D3B34" w14:textId="77777777" w:rsidR="00D26E96" w:rsidRDefault="00D26E96" w:rsidP="003C2589">
      <w:r>
        <w:separator/>
      </w:r>
    </w:p>
  </w:footnote>
  <w:footnote w:type="continuationSeparator" w:id="0">
    <w:p w14:paraId="7CE8FAB9" w14:textId="77777777" w:rsidR="00D26E96" w:rsidRDefault="00D26E9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5157C"/>
    <w:rsid w:val="00065CA6"/>
    <w:rsid w:val="00065FA8"/>
    <w:rsid w:val="00090CF9"/>
    <w:rsid w:val="000A0D48"/>
    <w:rsid w:val="000B3B19"/>
    <w:rsid w:val="000C438E"/>
    <w:rsid w:val="00150FB8"/>
    <w:rsid w:val="001863C8"/>
    <w:rsid w:val="001D0449"/>
    <w:rsid w:val="0020145C"/>
    <w:rsid w:val="0021499D"/>
    <w:rsid w:val="00217C5D"/>
    <w:rsid w:val="00236784"/>
    <w:rsid w:val="00251A8A"/>
    <w:rsid w:val="0028407F"/>
    <w:rsid w:val="002971A7"/>
    <w:rsid w:val="002E00A8"/>
    <w:rsid w:val="002F1D83"/>
    <w:rsid w:val="00303DC2"/>
    <w:rsid w:val="00317E97"/>
    <w:rsid w:val="00346E51"/>
    <w:rsid w:val="003B0C2B"/>
    <w:rsid w:val="003B6CCA"/>
    <w:rsid w:val="003C2589"/>
    <w:rsid w:val="003C58C6"/>
    <w:rsid w:val="003F2E5D"/>
    <w:rsid w:val="004162E8"/>
    <w:rsid w:val="0044461E"/>
    <w:rsid w:val="00460BB6"/>
    <w:rsid w:val="004776AA"/>
    <w:rsid w:val="004B3A1D"/>
    <w:rsid w:val="004C32E0"/>
    <w:rsid w:val="004C5E63"/>
    <w:rsid w:val="004D3380"/>
    <w:rsid w:val="00537BDF"/>
    <w:rsid w:val="0054216D"/>
    <w:rsid w:val="005921D0"/>
    <w:rsid w:val="005B33AA"/>
    <w:rsid w:val="006666A0"/>
    <w:rsid w:val="00686610"/>
    <w:rsid w:val="006C593F"/>
    <w:rsid w:val="006F03B1"/>
    <w:rsid w:val="007405AE"/>
    <w:rsid w:val="00746BFF"/>
    <w:rsid w:val="00761D8F"/>
    <w:rsid w:val="00775CDD"/>
    <w:rsid w:val="00781CB2"/>
    <w:rsid w:val="007A5C16"/>
    <w:rsid w:val="00835B74"/>
    <w:rsid w:val="008B1698"/>
    <w:rsid w:val="00917DD6"/>
    <w:rsid w:val="00946F16"/>
    <w:rsid w:val="00947D3A"/>
    <w:rsid w:val="009A67B7"/>
    <w:rsid w:val="009F5A06"/>
    <w:rsid w:val="00A01441"/>
    <w:rsid w:val="00A3036D"/>
    <w:rsid w:val="00A67C53"/>
    <w:rsid w:val="00A85D4E"/>
    <w:rsid w:val="00AB2858"/>
    <w:rsid w:val="00AC3991"/>
    <w:rsid w:val="00B16055"/>
    <w:rsid w:val="00B2060D"/>
    <w:rsid w:val="00B22C74"/>
    <w:rsid w:val="00B2671F"/>
    <w:rsid w:val="00B50865"/>
    <w:rsid w:val="00BA7DEC"/>
    <w:rsid w:val="00BB07C4"/>
    <w:rsid w:val="00BB2AE0"/>
    <w:rsid w:val="00BF6DB8"/>
    <w:rsid w:val="00C14AD0"/>
    <w:rsid w:val="00C235E4"/>
    <w:rsid w:val="00C42219"/>
    <w:rsid w:val="00C422C5"/>
    <w:rsid w:val="00C745CA"/>
    <w:rsid w:val="00CC16C7"/>
    <w:rsid w:val="00CF56B9"/>
    <w:rsid w:val="00D26533"/>
    <w:rsid w:val="00D26E96"/>
    <w:rsid w:val="00D2725C"/>
    <w:rsid w:val="00D65253"/>
    <w:rsid w:val="00D66509"/>
    <w:rsid w:val="00D7577D"/>
    <w:rsid w:val="00D76BCD"/>
    <w:rsid w:val="00D95224"/>
    <w:rsid w:val="00DC461B"/>
    <w:rsid w:val="00DE4E6D"/>
    <w:rsid w:val="00DE54BE"/>
    <w:rsid w:val="00EC129E"/>
    <w:rsid w:val="00EE7D26"/>
    <w:rsid w:val="00F56B85"/>
    <w:rsid w:val="00F64D95"/>
    <w:rsid w:val="00FD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5921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TableNormal">
    <w:name w:val="Table Normal"/>
    <w:uiPriority w:val="2"/>
    <w:semiHidden/>
    <w:unhideWhenUsed/>
    <w:qFormat/>
    <w:rsid w:val="002F1D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1D83"/>
    <w:pPr>
      <w:jc w:val="center"/>
    </w:pPr>
    <w:rPr>
      <w:rFonts w:ascii="Cambria" w:eastAsia="Cambria" w:hAnsi="Cambria" w:cs="Cambria"/>
    </w:rPr>
  </w:style>
  <w:style w:type="paragraph" w:styleId="Corpodetexto">
    <w:name w:val="Body Text"/>
    <w:basedOn w:val="Normal"/>
    <w:link w:val="CorpodetextoChar"/>
    <w:uiPriority w:val="1"/>
    <w:qFormat/>
    <w:rsid w:val="001863C8"/>
    <w:pPr>
      <w:ind w:left="1202"/>
      <w:jc w:val="both"/>
    </w:pPr>
    <w:rPr>
      <w:rFonts w:ascii="Cambria" w:eastAsia="Cambria" w:hAnsi="Cambria" w:cs="Cambria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863C8"/>
    <w:rPr>
      <w:rFonts w:ascii="Cambria" w:eastAsia="Cambria" w:hAnsi="Cambria" w:cs="Cambria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0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434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ADM</cp:lastModifiedBy>
  <cp:revision>16</cp:revision>
  <dcterms:created xsi:type="dcterms:W3CDTF">2025-04-25T18:05:00Z</dcterms:created>
  <dcterms:modified xsi:type="dcterms:W3CDTF">2025-05-12T15:46:00Z</dcterms:modified>
</cp:coreProperties>
</file>